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2DE" w:rsidRDefault="00CD22DE">
      <w:pPr>
        <w:widowControl/>
        <w:jc w:val="left"/>
        <w:textAlignment w:val="center"/>
        <w:rPr>
          <w:rFonts w:ascii="仿宋" w:eastAsia="仿宋" w:hAnsi="仿宋" w:cstheme="minorEastAsia"/>
          <w:sz w:val="32"/>
          <w:szCs w:val="32"/>
        </w:rPr>
      </w:pPr>
    </w:p>
    <w:p w:rsidR="007869D3" w:rsidRDefault="00783CD6">
      <w:pPr>
        <w:widowControl/>
        <w:jc w:val="left"/>
        <w:textAlignment w:val="center"/>
        <w:rPr>
          <w:rFonts w:ascii="仿宋" w:eastAsia="仿宋" w:hAnsi="仿宋" w:cs="仿宋"/>
          <w:color w:val="000000"/>
          <w:spacing w:val="-20"/>
          <w:kern w:val="0"/>
          <w:sz w:val="24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pacing w:val="-20"/>
          <w:kern w:val="0"/>
          <w:sz w:val="24"/>
          <w:lang w:bidi="ar"/>
        </w:rPr>
        <w:t>附件：</w:t>
      </w:r>
    </w:p>
    <w:p w:rsidR="007869D3" w:rsidRDefault="00783CD6">
      <w:pPr>
        <w:spacing w:line="580" w:lineRule="exact"/>
        <w:ind w:right="640" w:firstLineChars="200" w:firstLine="643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届</w:t>
      </w:r>
      <w:r>
        <w:rPr>
          <w:rFonts w:hint="eastAsia"/>
          <w:b/>
          <w:sz w:val="32"/>
          <w:szCs w:val="32"/>
        </w:rPr>
        <w:t>毕业论文（设计）抽查名额分配表</w:t>
      </w:r>
    </w:p>
    <w:tbl>
      <w:tblPr>
        <w:tblW w:w="85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610"/>
        <w:gridCol w:w="1095"/>
        <w:gridCol w:w="2056"/>
        <w:gridCol w:w="2050"/>
      </w:tblGrid>
      <w:tr w:rsidR="007869D3">
        <w:trPr>
          <w:trHeight w:val="6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毕业</w:t>
            </w:r>
          </w:p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生数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抽查样本总数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其中优秀毕业论文（设计）样本数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艺术与设计学院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资源与化工学院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建筑工程学院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海峡理工学院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文化传播学院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869D3">
        <w:trPr>
          <w:trHeight w:val="647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海外学院（国际合作交流处）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体育与康养学院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869D3">
        <w:trPr>
          <w:trHeight w:val="59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教育与音乐学院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869D3">
        <w:trPr>
          <w:trHeight w:val="600"/>
          <w:jc w:val="center"/>
        </w:trPr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3295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9D3" w:rsidRDefault="00783C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</w:tr>
    </w:tbl>
    <w:p w:rsidR="007869D3" w:rsidRDefault="00783CD6">
      <w:pPr>
        <w:widowControl/>
        <w:ind w:firstLineChars="200" w:firstLine="340"/>
        <w:jc w:val="left"/>
        <w:textAlignment w:val="center"/>
        <w:rPr>
          <w:rFonts w:ascii="仿宋" w:eastAsia="仿宋" w:hAnsi="仿宋" w:cs="仿宋"/>
          <w:color w:val="000000"/>
          <w:spacing w:val="-20"/>
          <w:kern w:val="0"/>
          <w:szCs w:val="21"/>
          <w:lang w:bidi="ar"/>
        </w:rPr>
      </w:pPr>
      <w:r>
        <w:rPr>
          <w:rFonts w:ascii="仿宋" w:eastAsia="仿宋" w:hAnsi="仿宋" w:cs="仿宋" w:hint="eastAsia"/>
          <w:color w:val="000000"/>
          <w:spacing w:val="-20"/>
          <w:kern w:val="0"/>
          <w:szCs w:val="21"/>
          <w:lang w:bidi="ar"/>
        </w:rPr>
        <w:t>注：各学院按毕业生数10 %抽查，其中推荐为校级优秀毕业论文（设计）按毕业生数1 %抽查，若无，则用普通毕业论文（设计）代替。</w:t>
      </w:r>
    </w:p>
    <w:p w:rsidR="007869D3" w:rsidRDefault="007869D3">
      <w:pPr>
        <w:spacing w:line="580" w:lineRule="exact"/>
        <w:ind w:right="640" w:firstLineChars="200" w:firstLine="640"/>
        <w:jc w:val="right"/>
        <w:rPr>
          <w:rFonts w:ascii="仿宋" w:eastAsia="仿宋" w:hAnsi="仿宋" w:cstheme="minorEastAsia"/>
          <w:sz w:val="32"/>
          <w:szCs w:val="32"/>
        </w:rPr>
      </w:pPr>
    </w:p>
    <w:sectPr w:rsidR="0078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865F6E"/>
    <w:rsid w:val="0007540D"/>
    <w:rsid w:val="002155A4"/>
    <w:rsid w:val="002E72E0"/>
    <w:rsid w:val="00411122"/>
    <w:rsid w:val="00783CD6"/>
    <w:rsid w:val="007869D3"/>
    <w:rsid w:val="007A63C8"/>
    <w:rsid w:val="007D77DB"/>
    <w:rsid w:val="00A53590"/>
    <w:rsid w:val="00B875F8"/>
    <w:rsid w:val="00C551D0"/>
    <w:rsid w:val="00CD22DE"/>
    <w:rsid w:val="00FF7E7F"/>
    <w:rsid w:val="065F1852"/>
    <w:rsid w:val="0A747889"/>
    <w:rsid w:val="0C0A178A"/>
    <w:rsid w:val="0D810835"/>
    <w:rsid w:val="0E034E93"/>
    <w:rsid w:val="0F836E00"/>
    <w:rsid w:val="10591B5D"/>
    <w:rsid w:val="1092628E"/>
    <w:rsid w:val="12BB42C6"/>
    <w:rsid w:val="13342EB5"/>
    <w:rsid w:val="14502B93"/>
    <w:rsid w:val="167C5A1B"/>
    <w:rsid w:val="18D929D8"/>
    <w:rsid w:val="1B8B2128"/>
    <w:rsid w:val="1BD84B3E"/>
    <w:rsid w:val="1D4873AF"/>
    <w:rsid w:val="1E0E7C48"/>
    <w:rsid w:val="1E95543D"/>
    <w:rsid w:val="1F29012C"/>
    <w:rsid w:val="245221E9"/>
    <w:rsid w:val="261C5387"/>
    <w:rsid w:val="273217B1"/>
    <w:rsid w:val="27AE6F78"/>
    <w:rsid w:val="27BD13C2"/>
    <w:rsid w:val="2A956DFC"/>
    <w:rsid w:val="2CB75B80"/>
    <w:rsid w:val="2D317DCD"/>
    <w:rsid w:val="2F286869"/>
    <w:rsid w:val="320752A0"/>
    <w:rsid w:val="325C790E"/>
    <w:rsid w:val="32EB316F"/>
    <w:rsid w:val="33CA1EEC"/>
    <w:rsid w:val="33D106FD"/>
    <w:rsid w:val="387C7897"/>
    <w:rsid w:val="38865F6E"/>
    <w:rsid w:val="39082EE6"/>
    <w:rsid w:val="39C93F90"/>
    <w:rsid w:val="3A942A89"/>
    <w:rsid w:val="3AD46C13"/>
    <w:rsid w:val="3D8043E9"/>
    <w:rsid w:val="3DD36575"/>
    <w:rsid w:val="42476C19"/>
    <w:rsid w:val="42B40919"/>
    <w:rsid w:val="44CB4478"/>
    <w:rsid w:val="459F047E"/>
    <w:rsid w:val="476307F1"/>
    <w:rsid w:val="51B933C7"/>
    <w:rsid w:val="53522A6C"/>
    <w:rsid w:val="563C0419"/>
    <w:rsid w:val="57E71D63"/>
    <w:rsid w:val="5ACB5766"/>
    <w:rsid w:val="5CF43683"/>
    <w:rsid w:val="5D326346"/>
    <w:rsid w:val="66195216"/>
    <w:rsid w:val="6659558A"/>
    <w:rsid w:val="694101C0"/>
    <w:rsid w:val="6F932FE4"/>
    <w:rsid w:val="71D81D66"/>
    <w:rsid w:val="7308739A"/>
    <w:rsid w:val="739553D3"/>
    <w:rsid w:val="75A52B24"/>
    <w:rsid w:val="772105AB"/>
    <w:rsid w:val="77C74FF3"/>
    <w:rsid w:val="79C828B4"/>
    <w:rsid w:val="7C57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796EA"/>
  <w15:docId w15:val="{9D746B1A-A8F6-41BE-89C3-7565D33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FF"/>
      <w:sz w:val="21"/>
      <w:szCs w:val="21"/>
      <w:u w:val="none"/>
    </w:rPr>
  </w:style>
  <w:style w:type="character" w:customStyle="1" w:styleId="on">
    <w:name w:val="on"/>
    <w:basedOn w:val="a0"/>
    <w:qFormat/>
    <w:rPr>
      <w:color w:val="FC751B"/>
    </w:rPr>
  </w:style>
  <w:style w:type="character" w:customStyle="1" w:styleId="animate">
    <w:name w:val="animate"/>
    <w:basedOn w:val="a0"/>
    <w:qFormat/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肖爱清</cp:lastModifiedBy>
  <cp:revision>8</cp:revision>
  <cp:lastPrinted>2019-05-14T08:13:00Z</cp:lastPrinted>
  <dcterms:created xsi:type="dcterms:W3CDTF">2018-05-31T02:08:00Z</dcterms:created>
  <dcterms:modified xsi:type="dcterms:W3CDTF">2020-05-22T02:13:00Z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